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63" w:rsidRPr="00C36C77" w:rsidRDefault="00B3272A" w:rsidP="00B3272A">
      <w:pPr>
        <w:rPr>
          <w:rFonts w:ascii="Arial" w:hAnsi="Arial" w:cs="Arial"/>
          <w:b/>
          <w:sz w:val="24"/>
          <w:szCs w:val="24"/>
        </w:rPr>
      </w:pPr>
      <w:bookmarkStart w:id="0" w:name="_GoBack"/>
      <w:bookmarkEnd w:id="0"/>
      <w:r>
        <w:rPr>
          <w:rFonts w:ascii="Arial" w:hAnsi="Arial" w:cs="Arial"/>
          <w:b/>
          <w:sz w:val="24"/>
          <w:szCs w:val="24"/>
        </w:rPr>
        <w:t xml:space="preserve">Frequently Asked Questions - </w:t>
      </w:r>
      <w:r w:rsidR="004833E7" w:rsidRPr="00C36C77">
        <w:rPr>
          <w:rFonts w:ascii="Arial" w:hAnsi="Arial" w:cs="Arial"/>
          <w:b/>
          <w:sz w:val="24"/>
          <w:szCs w:val="24"/>
        </w:rPr>
        <w:t xml:space="preserve">Proposed </w:t>
      </w:r>
      <w:r w:rsidR="001135BF">
        <w:rPr>
          <w:rFonts w:ascii="Arial" w:hAnsi="Arial" w:cs="Arial"/>
          <w:b/>
          <w:sz w:val="24"/>
          <w:szCs w:val="24"/>
        </w:rPr>
        <w:t xml:space="preserve">merger of </w:t>
      </w:r>
      <w:r w:rsidR="004833E7" w:rsidRPr="00C36C77">
        <w:rPr>
          <w:rFonts w:ascii="Arial" w:hAnsi="Arial" w:cs="Arial"/>
          <w:b/>
          <w:sz w:val="24"/>
          <w:szCs w:val="24"/>
        </w:rPr>
        <w:t>Hove Park Villas Surgery with Trinity Medical Centre</w:t>
      </w:r>
    </w:p>
    <w:p w:rsidR="0081425D" w:rsidRPr="00C36C77" w:rsidRDefault="0081425D" w:rsidP="0081425D">
      <w:pPr>
        <w:rPr>
          <w:rFonts w:ascii="Arial" w:hAnsi="Arial" w:cs="Arial"/>
          <w:b/>
          <w:sz w:val="24"/>
          <w:szCs w:val="24"/>
        </w:rPr>
      </w:pPr>
      <w:r w:rsidRPr="00C36C77">
        <w:rPr>
          <w:rFonts w:ascii="Arial" w:hAnsi="Arial" w:cs="Arial"/>
          <w:b/>
          <w:sz w:val="24"/>
          <w:szCs w:val="24"/>
        </w:rPr>
        <w:t>What is the proposed change?</w:t>
      </w:r>
    </w:p>
    <w:p w:rsidR="00A53E34" w:rsidRDefault="0095317F">
      <w:pPr>
        <w:rPr>
          <w:rFonts w:ascii="Arial" w:hAnsi="Arial" w:cs="Arial"/>
          <w:sz w:val="24"/>
          <w:szCs w:val="24"/>
        </w:rPr>
      </w:pPr>
      <w:r>
        <w:rPr>
          <w:rFonts w:ascii="Arial" w:hAnsi="Arial" w:cs="Arial"/>
          <w:sz w:val="24"/>
          <w:szCs w:val="24"/>
        </w:rPr>
        <w:t xml:space="preserve">As you may already know, </w:t>
      </w:r>
      <w:r w:rsidR="004833E7" w:rsidRPr="00C36C77">
        <w:rPr>
          <w:rFonts w:ascii="Arial" w:hAnsi="Arial" w:cs="Arial"/>
          <w:sz w:val="24"/>
          <w:szCs w:val="24"/>
        </w:rPr>
        <w:t xml:space="preserve">Dr Alex </w:t>
      </w:r>
      <w:proofErr w:type="spellStart"/>
      <w:r w:rsidR="004833E7" w:rsidRPr="00C36C77">
        <w:rPr>
          <w:rFonts w:ascii="Arial" w:hAnsi="Arial" w:cs="Arial"/>
          <w:sz w:val="24"/>
          <w:szCs w:val="24"/>
        </w:rPr>
        <w:t>Mancey</w:t>
      </w:r>
      <w:proofErr w:type="spellEnd"/>
      <w:r w:rsidR="002023CD">
        <w:rPr>
          <w:rFonts w:ascii="Arial" w:hAnsi="Arial" w:cs="Arial"/>
          <w:sz w:val="24"/>
          <w:szCs w:val="24"/>
        </w:rPr>
        <w:t>-</w:t>
      </w:r>
      <w:r w:rsidR="004833E7" w:rsidRPr="00C36C77">
        <w:rPr>
          <w:rFonts w:ascii="Arial" w:hAnsi="Arial" w:cs="Arial"/>
          <w:sz w:val="24"/>
          <w:szCs w:val="24"/>
        </w:rPr>
        <w:t>Barratt</w:t>
      </w:r>
      <w:r w:rsidR="00D747C9" w:rsidRPr="00C36C77">
        <w:rPr>
          <w:rFonts w:ascii="Arial" w:hAnsi="Arial" w:cs="Arial"/>
          <w:sz w:val="24"/>
          <w:szCs w:val="24"/>
        </w:rPr>
        <w:t xml:space="preserve"> decided</w:t>
      </w:r>
      <w:r w:rsidR="00B47983">
        <w:rPr>
          <w:rFonts w:ascii="Arial" w:hAnsi="Arial" w:cs="Arial"/>
          <w:sz w:val="24"/>
          <w:szCs w:val="24"/>
        </w:rPr>
        <w:t xml:space="preserve"> last year</w:t>
      </w:r>
      <w:r w:rsidR="00D747C9" w:rsidRPr="00C36C77">
        <w:rPr>
          <w:rFonts w:ascii="Arial" w:hAnsi="Arial" w:cs="Arial"/>
          <w:sz w:val="24"/>
          <w:szCs w:val="24"/>
        </w:rPr>
        <w:t xml:space="preserve"> to retire from general practice</w:t>
      </w:r>
      <w:r w:rsidR="00B47983">
        <w:rPr>
          <w:rFonts w:ascii="Arial" w:hAnsi="Arial" w:cs="Arial"/>
          <w:sz w:val="24"/>
          <w:szCs w:val="24"/>
        </w:rPr>
        <w:t>,</w:t>
      </w:r>
      <w:r w:rsidR="00D747C9" w:rsidRPr="00C36C77">
        <w:rPr>
          <w:rFonts w:ascii="Arial" w:hAnsi="Arial" w:cs="Arial"/>
          <w:sz w:val="24"/>
          <w:szCs w:val="24"/>
        </w:rPr>
        <w:t xml:space="preserve"> after 24 years</w:t>
      </w:r>
      <w:r w:rsidR="00B47983">
        <w:rPr>
          <w:rFonts w:ascii="Arial" w:hAnsi="Arial" w:cs="Arial"/>
          <w:sz w:val="24"/>
          <w:szCs w:val="24"/>
        </w:rPr>
        <w:t>’ service</w:t>
      </w:r>
      <w:r w:rsidR="00CB2703" w:rsidRPr="00C36C77">
        <w:rPr>
          <w:rFonts w:ascii="Arial" w:hAnsi="Arial" w:cs="Arial"/>
          <w:sz w:val="24"/>
          <w:szCs w:val="24"/>
        </w:rPr>
        <w:t xml:space="preserve"> at Hove Park Villas Surgery. Since then</w:t>
      </w:r>
      <w:r w:rsidR="00B47983">
        <w:rPr>
          <w:rFonts w:ascii="Arial" w:hAnsi="Arial" w:cs="Arial"/>
          <w:sz w:val="24"/>
          <w:szCs w:val="24"/>
        </w:rPr>
        <w:t>,</w:t>
      </w:r>
      <w:r w:rsidR="00CB2703" w:rsidRPr="00C36C77">
        <w:rPr>
          <w:rFonts w:ascii="Arial" w:hAnsi="Arial" w:cs="Arial"/>
          <w:sz w:val="24"/>
          <w:szCs w:val="24"/>
        </w:rPr>
        <w:t xml:space="preserve"> </w:t>
      </w:r>
      <w:r w:rsidR="00426378">
        <w:rPr>
          <w:rFonts w:ascii="Arial" w:hAnsi="Arial" w:cs="Arial"/>
          <w:sz w:val="24"/>
          <w:szCs w:val="24"/>
        </w:rPr>
        <w:t>the p</w:t>
      </w:r>
      <w:r w:rsidR="00D747C9" w:rsidRPr="00C36C77">
        <w:rPr>
          <w:rFonts w:ascii="Arial" w:hAnsi="Arial" w:cs="Arial"/>
          <w:sz w:val="24"/>
          <w:szCs w:val="24"/>
        </w:rPr>
        <w:t xml:space="preserve">ractice has not been successful in finding a new GP </w:t>
      </w:r>
      <w:r w:rsidR="004C56B3" w:rsidRPr="00C36C77">
        <w:rPr>
          <w:rFonts w:ascii="Arial" w:hAnsi="Arial" w:cs="Arial"/>
          <w:sz w:val="24"/>
          <w:szCs w:val="24"/>
        </w:rPr>
        <w:t>partner and</w:t>
      </w:r>
      <w:r w:rsidR="00D747C9" w:rsidRPr="00C36C77">
        <w:rPr>
          <w:rFonts w:ascii="Arial" w:hAnsi="Arial" w:cs="Arial"/>
          <w:sz w:val="24"/>
          <w:szCs w:val="24"/>
        </w:rPr>
        <w:t xml:space="preserve"> it is not possible for Dr Beecham to manage the surgery </w:t>
      </w:r>
      <w:r w:rsidR="004C56B3" w:rsidRPr="00C36C77">
        <w:rPr>
          <w:rFonts w:ascii="Arial" w:hAnsi="Arial" w:cs="Arial"/>
          <w:sz w:val="24"/>
          <w:szCs w:val="24"/>
        </w:rPr>
        <w:t xml:space="preserve">safely </w:t>
      </w:r>
      <w:r w:rsidR="00D747C9" w:rsidRPr="00C36C77">
        <w:rPr>
          <w:rFonts w:ascii="Arial" w:hAnsi="Arial" w:cs="Arial"/>
          <w:sz w:val="24"/>
          <w:szCs w:val="24"/>
        </w:rPr>
        <w:t xml:space="preserve">on her own.  </w:t>
      </w:r>
      <w:r w:rsidR="004C56B3" w:rsidRPr="00C36C77">
        <w:rPr>
          <w:rFonts w:ascii="Arial" w:hAnsi="Arial" w:cs="Arial"/>
          <w:sz w:val="24"/>
          <w:szCs w:val="24"/>
        </w:rPr>
        <w:t xml:space="preserve"> </w:t>
      </w:r>
      <w:r w:rsidR="000E1560">
        <w:rPr>
          <w:rFonts w:ascii="Arial" w:hAnsi="Arial" w:cs="Arial"/>
          <w:sz w:val="24"/>
          <w:szCs w:val="24"/>
        </w:rPr>
        <w:t>After discussions between Hove Park Villas and T</w:t>
      </w:r>
      <w:r w:rsidR="00CB2703" w:rsidRPr="00C36C77">
        <w:rPr>
          <w:rFonts w:ascii="Arial" w:hAnsi="Arial" w:cs="Arial"/>
          <w:sz w:val="24"/>
          <w:szCs w:val="24"/>
        </w:rPr>
        <w:t>rinity Medical Centre</w:t>
      </w:r>
      <w:r>
        <w:rPr>
          <w:rFonts w:ascii="Arial" w:hAnsi="Arial" w:cs="Arial"/>
          <w:sz w:val="24"/>
          <w:szCs w:val="24"/>
        </w:rPr>
        <w:t>,</w:t>
      </w:r>
      <w:r w:rsidR="00CB2703" w:rsidRPr="00C36C77">
        <w:rPr>
          <w:rFonts w:ascii="Arial" w:hAnsi="Arial" w:cs="Arial"/>
          <w:sz w:val="24"/>
          <w:szCs w:val="24"/>
        </w:rPr>
        <w:t xml:space="preserve"> </w:t>
      </w:r>
      <w:r w:rsidR="00A35E89">
        <w:rPr>
          <w:rFonts w:ascii="Arial" w:hAnsi="Arial" w:cs="Arial"/>
          <w:sz w:val="24"/>
          <w:szCs w:val="24"/>
        </w:rPr>
        <w:t xml:space="preserve">in order to protect patients from a surgery closure, </w:t>
      </w:r>
      <w:r w:rsidR="00172817">
        <w:rPr>
          <w:rFonts w:ascii="Arial" w:hAnsi="Arial" w:cs="Arial"/>
          <w:sz w:val="24"/>
          <w:szCs w:val="24"/>
        </w:rPr>
        <w:t>we believe the best outcome for</w:t>
      </w:r>
      <w:r w:rsidR="00CB2703" w:rsidRPr="00C36C77">
        <w:rPr>
          <w:rFonts w:ascii="Arial" w:hAnsi="Arial" w:cs="Arial"/>
          <w:sz w:val="24"/>
          <w:szCs w:val="24"/>
        </w:rPr>
        <w:t xml:space="preserve"> patien</w:t>
      </w:r>
      <w:r>
        <w:rPr>
          <w:rFonts w:ascii="Arial" w:hAnsi="Arial" w:cs="Arial"/>
          <w:sz w:val="24"/>
          <w:szCs w:val="24"/>
        </w:rPr>
        <w:t>t</w:t>
      </w:r>
      <w:r w:rsidR="00CB2703" w:rsidRPr="00C36C77">
        <w:rPr>
          <w:rFonts w:ascii="Arial" w:hAnsi="Arial" w:cs="Arial"/>
          <w:sz w:val="24"/>
          <w:szCs w:val="24"/>
        </w:rPr>
        <w:t>s</w:t>
      </w:r>
      <w:r>
        <w:rPr>
          <w:rFonts w:ascii="Arial" w:hAnsi="Arial" w:cs="Arial"/>
          <w:sz w:val="24"/>
          <w:szCs w:val="24"/>
        </w:rPr>
        <w:t>, staff and GP</w:t>
      </w:r>
      <w:r w:rsidR="00CB2703" w:rsidRPr="00C36C77">
        <w:rPr>
          <w:rFonts w:ascii="Arial" w:hAnsi="Arial" w:cs="Arial"/>
          <w:sz w:val="24"/>
          <w:szCs w:val="24"/>
        </w:rPr>
        <w:t>s</w:t>
      </w:r>
      <w:r w:rsidR="00B47983">
        <w:rPr>
          <w:rFonts w:ascii="Arial" w:hAnsi="Arial" w:cs="Arial"/>
          <w:sz w:val="24"/>
          <w:szCs w:val="24"/>
        </w:rPr>
        <w:t xml:space="preserve"> is</w:t>
      </w:r>
      <w:r w:rsidR="00CB2703" w:rsidRPr="00C36C77">
        <w:rPr>
          <w:rFonts w:ascii="Arial" w:hAnsi="Arial" w:cs="Arial"/>
          <w:sz w:val="24"/>
          <w:szCs w:val="24"/>
        </w:rPr>
        <w:t xml:space="preserve"> to merge the two surgeries</w:t>
      </w:r>
      <w:r w:rsidR="00BD026B">
        <w:rPr>
          <w:rFonts w:ascii="Arial" w:hAnsi="Arial" w:cs="Arial"/>
          <w:sz w:val="24"/>
          <w:szCs w:val="24"/>
        </w:rPr>
        <w:t xml:space="preserve"> with effect</w:t>
      </w:r>
      <w:r w:rsidR="001E627B">
        <w:rPr>
          <w:rFonts w:ascii="Arial" w:hAnsi="Arial" w:cs="Arial"/>
          <w:sz w:val="24"/>
          <w:szCs w:val="24"/>
        </w:rPr>
        <w:t xml:space="preserve"> from 1st October 2018</w:t>
      </w:r>
      <w:r w:rsidR="0081425D" w:rsidRPr="00C36C77">
        <w:rPr>
          <w:rFonts w:ascii="Arial" w:hAnsi="Arial" w:cs="Arial"/>
          <w:sz w:val="24"/>
          <w:szCs w:val="24"/>
        </w:rPr>
        <w:t xml:space="preserve">. </w:t>
      </w:r>
    </w:p>
    <w:p w:rsidR="0081425D" w:rsidRPr="00C36C77" w:rsidRDefault="0081425D">
      <w:pPr>
        <w:rPr>
          <w:rFonts w:ascii="Arial" w:hAnsi="Arial" w:cs="Arial"/>
          <w:b/>
          <w:sz w:val="24"/>
          <w:szCs w:val="24"/>
        </w:rPr>
      </w:pPr>
      <w:r w:rsidRPr="00C36C77">
        <w:rPr>
          <w:rFonts w:ascii="Arial" w:hAnsi="Arial" w:cs="Arial"/>
          <w:b/>
          <w:sz w:val="24"/>
          <w:szCs w:val="24"/>
        </w:rPr>
        <w:t>Why is this change being proposed?</w:t>
      </w:r>
    </w:p>
    <w:p w:rsidR="00A53E34" w:rsidRPr="001E3F57" w:rsidRDefault="005013C4">
      <w:pPr>
        <w:rPr>
          <w:rFonts w:ascii="Arial" w:hAnsi="Arial" w:cs="Arial"/>
          <w:sz w:val="24"/>
          <w:szCs w:val="24"/>
        </w:rPr>
      </w:pPr>
      <w:r w:rsidRPr="00C36C77">
        <w:rPr>
          <w:rFonts w:ascii="Arial" w:hAnsi="Arial" w:cs="Arial"/>
          <w:sz w:val="24"/>
          <w:szCs w:val="24"/>
        </w:rPr>
        <w:t>After 2 years, it has not been possible to recruit a GP part</w:t>
      </w:r>
      <w:r w:rsidR="00B3272A">
        <w:rPr>
          <w:rFonts w:ascii="Arial" w:hAnsi="Arial" w:cs="Arial"/>
          <w:sz w:val="24"/>
          <w:szCs w:val="24"/>
        </w:rPr>
        <w:t xml:space="preserve">ner to take over from Dr </w:t>
      </w:r>
      <w:proofErr w:type="spellStart"/>
      <w:r w:rsidR="00B3272A">
        <w:rPr>
          <w:rFonts w:ascii="Arial" w:hAnsi="Arial" w:cs="Arial"/>
          <w:sz w:val="24"/>
          <w:szCs w:val="24"/>
        </w:rPr>
        <w:t>Mancey</w:t>
      </w:r>
      <w:proofErr w:type="spellEnd"/>
      <w:r w:rsidR="00B3272A">
        <w:rPr>
          <w:rFonts w:ascii="Arial" w:hAnsi="Arial" w:cs="Arial"/>
          <w:sz w:val="24"/>
          <w:szCs w:val="24"/>
        </w:rPr>
        <w:t>-</w:t>
      </w:r>
      <w:r w:rsidRPr="00C36C77">
        <w:rPr>
          <w:rFonts w:ascii="Arial" w:hAnsi="Arial" w:cs="Arial"/>
          <w:sz w:val="24"/>
          <w:szCs w:val="24"/>
        </w:rPr>
        <w:t>Barratt and</w:t>
      </w:r>
      <w:r w:rsidR="00B47983">
        <w:rPr>
          <w:rFonts w:ascii="Arial" w:hAnsi="Arial" w:cs="Arial"/>
          <w:sz w:val="24"/>
          <w:szCs w:val="24"/>
        </w:rPr>
        <w:t>,</w:t>
      </w:r>
      <w:r w:rsidRPr="00C36C77">
        <w:rPr>
          <w:rFonts w:ascii="Arial" w:hAnsi="Arial" w:cs="Arial"/>
          <w:sz w:val="24"/>
          <w:szCs w:val="24"/>
        </w:rPr>
        <w:t xml:space="preserve"> instead of closing the surgery</w:t>
      </w:r>
      <w:r w:rsidR="0095317F">
        <w:rPr>
          <w:rFonts w:ascii="Arial" w:hAnsi="Arial" w:cs="Arial"/>
          <w:sz w:val="24"/>
          <w:szCs w:val="24"/>
        </w:rPr>
        <w:t xml:space="preserve"> all together, </w:t>
      </w:r>
      <w:r w:rsidR="000E1560">
        <w:rPr>
          <w:rFonts w:ascii="Arial" w:hAnsi="Arial" w:cs="Arial"/>
          <w:sz w:val="24"/>
          <w:szCs w:val="24"/>
        </w:rPr>
        <w:t>the proposal is</w:t>
      </w:r>
      <w:r w:rsidR="00B47983">
        <w:rPr>
          <w:rFonts w:ascii="Arial" w:hAnsi="Arial" w:cs="Arial"/>
          <w:sz w:val="24"/>
          <w:szCs w:val="24"/>
        </w:rPr>
        <w:t xml:space="preserve"> </w:t>
      </w:r>
      <w:r w:rsidR="000E1560">
        <w:rPr>
          <w:rFonts w:ascii="Arial" w:hAnsi="Arial" w:cs="Arial"/>
          <w:sz w:val="24"/>
          <w:szCs w:val="24"/>
        </w:rPr>
        <w:t>Hove Park Villas</w:t>
      </w:r>
      <w:r w:rsidR="00F553A0" w:rsidRPr="00C36C77">
        <w:rPr>
          <w:rFonts w:ascii="Arial" w:hAnsi="Arial" w:cs="Arial"/>
          <w:sz w:val="24"/>
          <w:szCs w:val="24"/>
        </w:rPr>
        <w:t xml:space="preserve"> staff and GPs continue to provide the care to Hove Park Villas </w:t>
      </w:r>
      <w:r w:rsidRPr="00C36C77">
        <w:rPr>
          <w:rFonts w:ascii="Arial" w:hAnsi="Arial" w:cs="Arial"/>
          <w:sz w:val="24"/>
          <w:szCs w:val="24"/>
        </w:rPr>
        <w:t xml:space="preserve">patients </w:t>
      </w:r>
      <w:r w:rsidR="00F553A0" w:rsidRPr="00C36C77">
        <w:rPr>
          <w:rFonts w:ascii="Arial" w:hAnsi="Arial" w:cs="Arial"/>
          <w:sz w:val="24"/>
          <w:szCs w:val="24"/>
        </w:rPr>
        <w:t>by merging</w:t>
      </w:r>
      <w:r w:rsidR="00B47983">
        <w:rPr>
          <w:rFonts w:ascii="Arial" w:hAnsi="Arial" w:cs="Arial"/>
          <w:sz w:val="24"/>
          <w:szCs w:val="24"/>
        </w:rPr>
        <w:t xml:space="preserve"> with</w:t>
      </w:r>
      <w:r w:rsidR="00F553A0" w:rsidRPr="00C36C77">
        <w:rPr>
          <w:rFonts w:ascii="Arial" w:hAnsi="Arial" w:cs="Arial"/>
          <w:sz w:val="24"/>
          <w:szCs w:val="24"/>
        </w:rPr>
        <w:t xml:space="preserve"> and moving to the more modern</w:t>
      </w:r>
      <w:r w:rsidR="00B47983">
        <w:rPr>
          <w:rFonts w:ascii="Arial" w:hAnsi="Arial" w:cs="Arial"/>
          <w:sz w:val="24"/>
          <w:szCs w:val="24"/>
        </w:rPr>
        <w:t>,</w:t>
      </w:r>
      <w:r w:rsidR="00F553A0" w:rsidRPr="00C36C77">
        <w:rPr>
          <w:rFonts w:ascii="Arial" w:hAnsi="Arial" w:cs="Arial"/>
          <w:sz w:val="24"/>
          <w:szCs w:val="24"/>
        </w:rPr>
        <w:t xml:space="preserve"> fit</w:t>
      </w:r>
      <w:r w:rsidR="00B47983">
        <w:rPr>
          <w:rFonts w:ascii="Arial" w:hAnsi="Arial" w:cs="Arial"/>
          <w:sz w:val="24"/>
          <w:szCs w:val="24"/>
        </w:rPr>
        <w:t>-</w:t>
      </w:r>
      <w:r w:rsidR="00F553A0" w:rsidRPr="00C36C77">
        <w:rPr>
          <w:rFonts w:ascii="Arial" w:hAnsi="Arial" w:cs="Arial"/>
          <w:sz w:val="24"/>
          <w:szCs w:val="24"/>
        </w:rPr>
        <w:t>for</w:t>
      </w:r>
      <w:r w:rsidR="00B47983">
        <w:rPr>
          <w:rFonts w:ascii="Arial" w:hAnsi="Arial" w:cs="Arial"/>
          <w:sz w:val="24"/>
          <w:szCs w:val="24"/>
        </w:rPr>
        <w:t>-</w:t>
      </w:r>
      <w:r w:rsidR="00F553A0" w:rsidRPr="00C36C77">
        <w:rPr>
          <w:rFonts w:ascii="Arial" w:hAnsi="Arial" w:cs="Arial"/>
          <w:sz w:val="24"/>
          <w:szCs w:val="24"/>
        </w:rPr>
        <w:t xml:space="preserve">purpose Trinity Medical Centre.  </w:t>
      </w:r>
      <w:r w:rsidR="0081425D" w:rsidRPr="00C36C77">
        <w:rPr>
          <w:rFonts w:ascii="Arial" w:hAnsi="Arial" w:cs="Arial"/>
          <w:sz w:val="24"/>
          <w:szCs w:val="24"/>
        </w:rPr>
        <w:t xml:space="preserve">The </w:t>
      </w:r>
      <w:r w:rsidR="00F553A0" w:rsidRPr="00C36C77">
        <w:rPr>
          <w:rFonts w:ascii="Arial" w:hAnsi="Arial" w:cs="Arial"/>
          <w:sz w:val="24"/>
          <w:szCs w:val="24"/>
        </w:rPr>
        <w:t>Hove Park Villas building is no longer</w:t>
      </w:r>
      <w:r w:rsidR="0081425D" w:rsidRPr="00C36C77">
        <w:rPr>
          <w:rFonts w:ascii="Arial" w:hAnsi="Arial" w:cs="Arial"/>
          <w:sz w:val="24"/>
          <w:szCs w:val="24"/>
        </w:rPr>
        <w:t xml:space="preserve"> considered a suitable clinical environment to meet the standards for modern general practice.</w:t>
      </w:r>
      <w:r w:rsidR="001E627B">
        <w:rPr>
          <w:rFonts w:ascii="Arial" w:hAnsi="Arial" w:cs="Arial"/>
          <w:sz w:val="24"/>
          <w:szCs w:val="24"/>
        </w:rPr>
        <w:t xml:space="preserve">  T</w:t>
      </w:r>
      <w:r w:rsidR="00F553A0" w:rsidRPr="00C36C77">
        <w:rPr>
          <w:rFonts w:ascii="Arial" w:hAnsi="Arial" w:cs="Arial"/>
          <w:sz w:val="24"/>
          <w:szCs w:val="24"/>
        </w:rPr>
        <w:t xml:space="preserve">he site </w:t>
      </w:r>
      <w:r w:rsidR="0081425D" w:rsidRPr="00C36C77">
        <w:rPr>
          <w:rFonts w:ascii="Arial" w:hAnsi="Arial" w:cs="Arial"/>
          <w:sz w:val="24"/>
          <w:szCs w:val="24"/>
        </w:rPr>
        <w:t xml:space="preserve">will no longer be available to </w:t>
      </w:r>
      <w:r w:rsidR="00F553A0" w:rsidRPr="00C36C77">
        <w:rPr>
          <w:rFonts w:ascii="Arial" w:hAnsi="Arial" w:cs="Arial"/>
          <w:sz w:val="24"/>
          <w:szCs w:val="24"/>
        </w:rPr>
        <w:t xml:space="preserve">use by the </w:t>
      </w:r>
      <w:r w:rsidR="0081425D" w:rsidRPr="00C36C77">
        <w:rPr>
          <w:rFonts w:ascii="Arial" w:hAnsi="Arial" w:cs="Arial"/>
          <w:sz w:val="24"/>
          <w:szCs w:val="24"/>
        </w:rPr>
        <w:t>NHS</w:t>
      </w:r>
      <w:r w:rsidRPr="00C36C77">
        <w:rPr>
          <w:rFonts w:ascii="Arial" w:hAnsi="Arial" w:cs="Arial"/>
          <w:sz w:val="24"/>
          <w:szCs w:val="24"/>
        </w:rPr>
        <w:t xml:space="preserve"> from October 2018. </w:t>
      </w:r>
      <w:r w:rsidR="0081425D" w:rsidRPr="00C36C77">
        <w:rPr>
          <w:rFonts w:ascii="Arial" w:hAnsi="Arial" w:cs="Arial"/>
          <w:sz w:val="24"/>
          <w:szCs w:val="24"/>
        </w:rPr>
        <w:t xml:space="preserve"> </w:t>
      </w:r>
    </w:p>
    <w:p w:rsidR="002C4678" w:rsidRDefault="002C4678">
      <w:pPr>
        <w:rPr>
          <w:rFonts w:ascii="Arial" w:hAnsi="Arial" w:cs="Arial"/>
          <w:b/>
          <w:sz w:val="24"/>
          <w:szCs w:val="24"/>
        </w:rPr>
      </w:pPr>
      <w:r>
        <w:rPr>
          <w:rFonts w:ascii="Arial" w:hAnsi="Arial" w:cs="Arial"/>
          <w:b/>
          <w:sz w:val="24"/>
          <w:szCs w:val="24"/>
        </w:rPr>
        <w:t>How many patients do Hove Park Villas have?</w:t>
      </w:r>
    </w:p>
    <w:p w:rsidR="002C4678" w:rsidRPr="00F91D41" w:rsidRDefault="002C4678">
      <w:pPr>
        <w:rPr>
          <w:rFonts w:ascii="Arial" w:hAnsi="Arial" w:cs="Arial"/>
          <w:sz w:val="24"/>
          <w:szCs w:val="24"/>
        </w:rPr>
      </w:pPr>
      <w:r w:rsidRPr="002C4678">
        <w:rPr>
          <w:rFonts w:ascii="Arial" w:hAnsi="Arial" w:cs="Arial"/>
          <w:sz w:val="24"/>
          <w:szCs w:val="24"/>
        </w:rPr>
        <w:t>There are 4,300 patients and whilst we would expect that the majority remain with Trinity once the transfer of records is complete, patients are free to register at any applicable, alternative practice if they so wish</w:t>
      </w:r>
    </w:p>
    <w:p w:rsidR="003408EF" w:rsidRDefault="003408EF">
      <w:pPr>
        <w:rPr>
          <w:rFonts w:ascii="Arial" w:hAnsi="Arial" w:cs="Arial"/>
          <w:b/>
          <w:sz w:val="24"/>
          <w:szCs w:val="24"/>
        </w:rPr>
      </w:pPr>
      <w:r>
        <w:rPr>
          <w:rFonts w:ascii="Arial" w:hAnsi="Arial" w:cs="Arial"/>
          <w:b/>
          <w:sz w:val="24"/>
          <w:szCs w:val="24"/>
        </w:rPr>
        <w:t>Will the Trinity Practice have enough capacity to take on the Hove Park Villas patients?</w:t>
      </w:r>
    </w:p>
    <w:p w:rsidR="000E1560" w:rsidRDefault="003408EF">
      <w:pPr>
        <w:rPr>
          <w:rFonts w:ascii="Arial" w:hAnsi="Arial" w:cs="Arial"/>
          <w:sz w:val="24"/>
          <w:szCs w:val="24"/>
        </w:rPr>
      </w:pPr>
      <w:r w:rsidRPr="003408EF">
        <w:rPr>
          <w:rFonts w:ascii="Arial" w:hAnsi="Arial" w:cs="Arial"/>
          <w:sz w:val="24"/>
          <w:szCs w:val="24"/>
        </w:rPr>
        <w:t>Trinity Practice</w:t>
      </w:r>
      <w:r>
        <w:rPr>
          <w:rFonts w:ascii="Arial" w:hAnsi="Arial" w:cs="Arial"/>
          <w:b/>
          <w:sz w:val="24"/>
          <w:szCs w:val="24"/>
        </w:rPr>
        <w:t xml:space="preserve"> </w:t>
      </w:r>
      <w:r w:rsidRPr="003408EF">
        <w:rPr>
          <w:rFonts w:ascii="Arial" w:hAnsi="Arial" w:cs="Arial"/>
          <w:sz w:val="24"/>
          <w:szCs w:val="24"/>
        </w:rPr>
        <w:t>is taking on new clinical and non-clinical staff to meet the needs of the increase in practice size.</w:t>
      </w:r>
      <w:r>
        <w:rPr>
          <w:rFonts w:ascii="Arial" w:hAnsi="Arial" w:cs="Arial"/>
          <w:sz w:val="24"/>
          <w:szCs w:val="24"/>
        </w:rPr>
        <w:t xml:space="preserve"> Furthermore, the majority of </w:t>
      </w:r>
      <w:r w:rsidR="00E73772">
        <w:rPr>
          <w:rFonts w:ascii="Arial" w:hAnsi="Arial" w:cs="Arial"/>
          <w:sz w:val="24"/>
          <w:szCs w:val="24"/>
        </w:rPr>
        <w:t xml:space="preserve">clinical and non-clinical </w:t>
      </w:r>
      <w:r>
        <w:rPr>
          <w:rFonts w:ascii="Arial" w:hAnsi="Arial" w:cs="Arial"/>
          <w:sz w:val="24"/>
          <w:szCs w:val="24"/>
        </w:rPr>
        <w:t xml:space="preserve">staff from Hove Park Villas </w:t>
      </w:r>
      <w:proofErr w:type="gramStart"/>
      <w:r>
        <w:rPr>
          <w:rFonts w:ascii="Arial" w:hAnsi="Arial" w:cs="Arial"/>
          <w:sz w:val="24"/>
          <w:szCs w:val="24"/>
        </w:rPr>
        <w:t>are</w:t>
      </w:r>
      <w:proofErr w:type="gramEnd"/>
      <w:r>
        <w:rPr>
          <w:rFonts w:ascii="Arial" w:hAnsi="Arial" w:cs="Arial"/>
          <w:sz w:val="24"/>
          <w:szCs w:val="24"/>
        </w:rPr>
        <w:t xml:space="preserve"> moving to the merged practice</w:t>
      </w:r>
      <w:r w:rsidR="00E73772">
        <w:rPr>
          <w:rFonts w:ascii="Arial" w:hAnsi="Arial" w:cs="Arial"/>
          <w:sz w:val="24"/>
          <w:szCs w:val="24"/>
        </w:rPr>
        <w:t>.</w:t>
      </w:r>
      <w:r>
        <w:rPr>
          <w:rFonts w:ascii="Arial" w:hAnsi="Arial" w:cs="Arial"/>
          <w:sz w:val="24"/>
          <w:szCs w:val="24"/>
        </w:rPr>
        <w:t xml:space="preserve"> </w:t>
      </w:r>
    </w:p>
    <w:p w:rsidR="00A53E34" w:rsidRDefault="000E1560" w:rsidP="00A53E34">
      <w:pPr>
        <w:rPr>
          <w:rFonts w:ascii="Arial" w:hAnsi="Arial" w:cs="Arial"/>
          <w:sz w:val="24"/>
          <w:szCs w:val="24"/>
        </w:rPr>
      </w:pPr>
      <w:r>
        <w:rPr>
          <w:rFonts w:ascii="Arial" w:hAnsi="Arial" w:cs="Arial"/>
          <w:sz w:val="24"/>
          <w:szCs w:val="24"/>
        </w:rPr>
        <w:t xml:space="preserve">A full review is being undertaken to support an increase in appointments and improving the ways in which a patient can access the practice </w:t>
      </w:r>
      <w:r w:rsidR="003750F4">
        <w:rPr>
          <w:rFonts w:ascii="Arial" w:hAnsi="Arial" w:cs="Arial"/>
          <w:sz w:val="24"/>
          <w:szCs w:val="24"/>
        </w:rPr>
        <w:t xml:space="preserve">including </w:t>
      </w:r>
      <w:r w:rsidR="00FB05F9">
        <w:rPr>
          <w:rFonts w:ascii="Arial" w:hAnsi="Arial" w:cs="Arial"/>
          <w:sz w:val="24"/>
          <w:szCs w:val="24"/>
        </w:rPr>
        <w:t>improving</w:t>
      </w:r>
      <w:r w:rsidR="003750F4">
        <w:rPr>
          <w:rFonts w:ascii="Arial" w:hAnsi="Arial" w:cs="Arial"/>
          <w:sz w:val="24"/>
          <w:szCs w:val="24"/>
        </w:rPr>
        <w:t xml:space="preserve"> telephone access</w:t>
      </w:r>
    </w:p>
    <w:p w:rsidR="00F91D41" w:rsidRPr="00A53E34" w:rsidRDefault="00F91D41" w:rsidP="00A53E34">
      <w:pPr>
        <w:rPr>
          <w:rFonts w:ascii="Arial" w:hAnsi="Arial" w:cs="Arial"/>
          <w:sz w:val="24"/>
          <w:szCs w:val="24"/>
        </w:rPr>
      </w:pPr>
      <w:r>
        <w:rPr>
          <w:rFonts w:ascii="Arial" w:hAnsi="Arial" w:cs="Arial"/>
          <w:sz w:val="24"/>
          <w:szCs w:val="24"/>
        </w:rPr>
        <w:t xml:space="preserve">We are currently reviewing different </w:t>
      </w:r>
      <w:r w:rsidR="00363F8C">
        <w:rPr>
          <w:rFonts w:ascii="Arial" w:hAnsi="Arial" w:cs="Arial"/>
          <w:sz w:val="24"/>
          <w:szCs w:val="24"/>
        </w:rPr>
        <w:t xml:space="preserve">technology </w:t>
      </w:r>
      <w:r>
        <w:rPr>
          <w:rFonts w:ascii="Arial" w:hAnsi="Arial" w:cs="Arial"/>
          <w:sz w:val="24"/>
          <w:szCs w:val="24"/>
        </w:rPr>
        <w:t xml:space="preserve">solutions </w:t>
      </w:r>
      <w:r w:rsidR="00363F8C">
        <w:rPr>
          <w:rFonts w:ascii="Arial" w:hAnsi="Arial" w:cs="Arial"/>
          <w:sz w:val="24"/>
          <w:szCs w:val="24"/>
        </w:rPr>
        <w:t xml:space="preserve">make it easier to get through on the telephone </w:t>
      </w:r>
      <w:r w:rsidR="00695EEE">
        <w:rPr>
          <w:rFonts w:ascii="Arial" w:hAnsi="Arial" w:cs="Arial"/>
          <w:sz w:val="24"/>
          <w:szCs w:val="24"/>
        </w:rPr>
        <w:t>to</w:t>
      </w:r>
      <w:r w:rsidR="00363F8C">
        <w:rPr>
          <w:rFonts w:ascii="Arial" w:hAnsi="Arial" w:cs="Arial"/>
          <w:sz w:val="24"/>
          <w:szCs w:val="24"/>
        </w:rPr>
        <w:t xml:space="preserve"> book an appointment or deal with a query</w:t>
      </w:r>
    </w:p>
    <w:p w:rsidR="00BD026B" w:rsidRDefault="00BD026B" w:rsidP="00A53E34">
      <w:pPr>
        <w:rPr>
          <w:rFonts w:ascii="Arial" w:hAnsi="Arial" w:cs="Arial"/>
          <w:b/>
          <w:sz w:val="24"/>
          <w:szCs w:val="24"/>
        </w:rPr>
      </w:pPr>
    </w:p>
    <w:p w:rsidR="00BD026B" w:rsidRDefault="00BD026B" w:rsidP="00A53E34">
      <w:pPr>
        <w:rPr>
          <w:rFonts w:ascii="Arial" w:hAnsi="Arial" w:cs="Arial"/>
          <w:b/>
          <w:sz w:val="24"/>
          <w:szCs w:val="24"/>
        </w:rPr>
      </w:pPr>
    </w:p>
    <w:p w:rsidR="00BD026B" w:rsidRDefault="00BD026B" w:rsidP="00A53E34">
      <w:pPr>
        <w:rPr>
          <w:rFonts w:ascii="Arial" w:hAnsi="Arial" w:cs="Arial"/>
          <w:b/>
          <w:sz w:val="24"/>
          <w:szCs w:val="24"/>
        </w:rPr>
      </w:pPr>
    </w:p>
    <w:p w:rsidR="00A53E34" w:rsidRPr="00C36C77" w:rsidRDefault="00A53E34" w:rsidP="00A53E34">
      <w:pPr>
        <w:rPr>
          <w:rFonts w:ascii="Arial" w:hAnsi="Arial" w:cs="Arial"/>
          <w:b/>
          <w:sz w:val="24"/>
          <w:szCs w:val="24"/>
        </w:rPr>
      </w:pPr>
      <w:r w:rsidRPr="00C36C77">
        <w:rPr>
          <w:rFonts w:ascii="Arial" w:hAnsi="Arial" w:cs="Arial"/>
          <w:b/>
          <w:sz w:val="24"/>
          <w:szCs w:val="24"/>
        </w:rPr>
        <w:lastRenderedPageBreak/>
        <w:t>When will these proposed changes take place?</w:t>
      </w:r>
    </w:p>
    <w:p w:rsidR="00A53E34" w:rsidRPr="00C36C77" w:rsidRDefault="00A53E34" w:rsidP="00A53E34">
      <w:pPr>
        <w:pStyle w:val="ListParagraph"/>
        <w:numPr>
          <w:ilvl w:val="0"/>
          <w:numId w:val="2"/>
        </w:numPr>
        <w:rPr>
          <w:rFonts w:ascii="Arial" w:hAnsi="Arial" w:cs="Arial"/>
          <w:sz w:val="24"/>
          <w:szCs w:val="24"/>
        </w:rPr>
      </w:pPr>
      <w:r w:rsidRPr="00C36C77">
        <w:rPr>
          <w:rFonts w:ascii="Arial" w:hAnsi="Arial" w:cs="Arial"/>
          <w:sz w:val="24"/>
          <w:szCs w:val="24"/>
        </w:rPr>
        <w:t xml:space="preserve">We would like to hear from </w:t>
      </w:r>
      <w:r>
        <w:rPr>
          <w:rFonts w:ascii="Arial" w:hAnsi="Arial" w:cs="Arial"/>
          <w:sz w:val="24"/>
          <w:szCs w:val="24"/>
        </w:rPr>
        <w:t xml:space="preserve">you on this proposed changes </w:t>
      </w:r>
      <w:r w:rsidRPr="00C36C77">
        <w:rPr>
          <w:rFonts w:ascii="Arial" w:hAnsi="Arial" w:cs="Arial"/>
          <w:sz w:val="24"/>
          <w:szCs w:val="24"/>
        </w:rPr>
        <w:t>prior to the 20</w:t>
      </w:r>
      <w:r w:rsidRPr="00C36C77">
        <w:rPr>
          <w:rFonts w:ascii="Arial" w:hAnsi="Arial" w:cs="Arial"/>
          <w:sz w:val="24"/>
          <w:szCs w:val="24"/>
          <w:vertAlign w:val="superscript"/>
        </w:rPr>
        <w:t>th</w:t>
      </w:r>
      <w:r w:rsidRPr="00C36C77">
        <w:rPr>
          <w:rFonts w:ascii="Arial" w:hAnsi="Arial" w:cs="Arial"/>
          <w:sz w:val="24"/>
          <w:szCs w:val="24"/>
        </w:rPr>
        <w:t xml:space="preserve"> of May 2018 </w:t>
      </w:r>
    </w:p>
    <w:p w:rsidR="00A53E34" w:rsidRPr="00C36C77" w:rsidRDefault="00A53E34" w:rsidP="00A53E34">
      <w:pPr>
        <w:pStyle w:val="ListParagraph"/>
        <w:numPr>
          <w:ilvl w:val="0"/>
          <w:numId w:val="2"/>
        </w:numPr>
        <w:rPr>
          <w:rFonts w:ascii="Arial" w:hAnsi="Arial" w:cs="Arial"/>
          <w:sz w:val="24"/>
          <w:szCs w:val="24"/>
        </w:rPr>
      </w:pPr>
      <w:r w:rsidRPr="00C36C77">
        <w:rPr>
          <w:rFonts w:ascii="Arial" w:hAnsi="Arial" w:cs="Arial"/>
          <w:sz w:val="24"/>
          <w:szCs w:val="24"/>
        </w:rPr>
        <w:t>Once we have your feedback</w:t>
      </w:r>
      <w:r>
        <w:rPr>
          <w:rFonts w:ascii="Arial" w:hAnsi="Arial" w:cs="Arial"/>
          <w:sz w:val="24"/>
          <w:szCs w:val="24"/>
        </w:rPr>
        <w:t xml:space="preserve">, </w:t>
      </w:r>
      <w:r w:rsidRPr="00C36C77">
        <w:rPr>
          <w:rFonts w:ascii="Arial" w:hAnsi="Arial" w:cs="Arial"/>
          <w:sz w:val="24"/>
          <w:szCs w:val="24"/>
        </w:rPr>
        <w:t xml:space="preserve">the options will be presented to the Primary Care Commissioning Committee </w:t>
      </w:r>
      <w:r>
        <w:rPr>
          <w:rFonts w:ascii="Arial" w:hAnsi="Arial" w:cs="Arial"/>
          <w:sz w:val="24"/>
          <w:szCs w:val="24"/>
        </w:rPr>
        <w:t>of the Brighton and Hove</w:t>
      </w:r>
      <w:r w:rsidRPr="00C36C77">
        <w:rPr>
          <w:rFonts w:ascii="Arial" w:hAnsi="Arial" w:cs="Arial"/>
          <w:sz w:val="24"/>
          <w:szCs w:val="24"/>
        </w:rPr>
        <w:t xml:space="preserve"> Clinical Commissioning Group (CCG)</w:t>
      </w:r>
      <w:r>
        <w:rPr>
          <w:rFonts w:ascii="Arial" w:hAnsi="Arial" w:cs="Arial"/>
          <w:sz w:val="24"/>
          <w:szCs w:val="24"/>
        </w:rPr>
        <w:t>,</w:t>
      </w:r>
      <w:r w:rsidRPr="00C36C77">
        <w:rPr>
          <w:rFonts w:ascii="Arial" w:hAnsi="Arial" w:cs="Arial"/>
          <w:sz w:val="24"/>
          <w:szCs w:val="24"/>
        </w:rPr>
        <w:t xml:space="preserve"> where a final decision will be made on the </w:t>
      </w:r>
      <w:r>
        <w:rPr>
          <w:rFonts w:ascii="Arial" w:hAnsi="Arial" w:cs="Arial"/>
          <w:sz w:val="24"/>
          <w:szCs w:val="24"/>
        </w:rPr>
        <w:t xml:space="preserve">proposed </w:t>
      </w:r>
      <w:r w:rsidRPr="00C36C77">
        <w:rPr>
          <w:rFonts w:ascii="Arial" w:hAnsi="Arial" w:cs="Arial"/>
          <w:sz w:val="24"/>
          <w:szCs w:val="24"/>
        </w:rPr>
        <w:t>merger and site closure on the 12</w:t>
      </w:r>
      <w:r w:rsidRPr="00C36C77">
        <w:rPr>
          <w:rFonts w:ascii="Arial" w:hAnsi="Arial" w:cs="Arial"/>
          <w:sz w:val="24"/>
          <w:szCs w:val="24"/>
          <w:vertAlign w:val="superscript"/>
        </w:rPr>
        <w:t>th</w:t>
      </w:r>
      <w:r w:rsidRPr="00C36C77">
        <w:rPr>
          <w:rFonts w:ascii="Arial" w:hAnsi="Arial" w:cs="Arial"/>
          <w:sz w:val="24"/>
          <w:szCs w:val="24"/>
        </w:rPr>
        <w:t xml:space="preserve"> June 2018. </w:t>
      </w:r>
    </w:p>
    <w:p w:rsidR="00A53E34" w:rsidRPr="00BD026B" w:rsidRDefault="00A53E34" w:rsidP="00A53E34">
      <w:pPr>
        <w:pStyle w:val="ListParagraph"/>
        <w:numPr>
          <w:ilvl w:val="0"/>
          <w:numId w:val="2"/>
        </w:numPr>
        <w:rPr>
          <w:rFonts w:ascii="Arial" w:hAnsi="Arial" w:cs="Arial"/>
          <w:sz w:val="24"/>
          <w:szCs w:val="24"/>
        </w:rPr>
      </w:pPr>
      <w:r w:rsidRPr="00C36C77">
        <w:rPr>
          <w:rFonts w:ascii="Arial" w:hAnsi="Arial" w:cs="Arial"/>
          <w:sz w:val="24"/>
          <w:szCs w:val="24"/>
        </w:rPr>
        <w:t xml:space="preserve">Patients will be informed of the final decision </w:t>
      </w:r>
      <w:r>
        <w:rPr>
          <w:rFonts w:ascii="Arial" w:hAnsi="Arial" w:cs="Arial"/>
          <w:sz w:val="24"/>
          <w:szCs w:val="24"/>
        </w:rPr>
        <w:t>during</w:t>
      </w:r>
      <w:r w:rsidRPr="00C36C77">
        <w:rPr>
          <w:rFonts w:ascii="Arial" w:hAnsi="Arial" w:cs="Arial"/>
          <w:sz w:val="24"/>
          <w:szCs w:val="24"/>
        </w:rPr>
        <w:t xml:space="preserve"> the week of the 18</w:t>
      </w:r>
      <w:r w:rsidRPr="00C36C77">
        <w:rPr>
          <w:rFonts w:ascii="Arial" w:hAnsi="Arial" w:cs="Arial"/>
          <w:sz w:val="24"/>
          <w:szCs w:val="24"/>
          <w:vertAlign w:val="superscript"/>
        </w:rPr>
        <w:t>th</w:t>
      </w:r>
      <w:r w:rsidR="00BD026B">
        <w:rPr>
          <w:rFonts w:ascii="Arial" w:hAnsi="Arial" w:cs="Arial"/>
          <w:sz w:val="24"/>
          <w:szCs w:val="24"/>
        </w:rPr>
        <w:t xml:space="preserve"> of June 2018 via the practice website </w:t>
      </w:r>
      <w:hyperlink r:id="rId7" w:history="1">
        <w:r w:rsidR="00BD026B" w:rsidRPr="00E32E5C">
          <w:rPr>
            <w:rStyle w:val="Hyperlink"/>
            <w:rFonts w:ascii="Arial" w:hAnsi="Arial" w:cs="Arial"/>
            <w:sz w:val="24"/>
            <w:szCs w:val="24"/>
          </w:rPr>
          <w:t>https://trinitymedicalcentrehove.co.uk/</w:t>
        </w:r>
      </w:hyperlink>
      <w:r w:rsidR="00BD026B">
        <w:rPr>
          <w:rFonts w:ascii="Arial" w:hAnsi="Arial" w:cs="Arial"/>
          <w:sz w:val="24"/>
          <w:szCs w:val="24"/>
        </w:rPr>
        <w:t xml:space="preserve"> and on notices in the waiting rooms</w:t>
      </w:r>
    </w:p>
    <w:p w:rsidR="00403C95" w:rsidRDefault="00403C95">
      <w:pPr>
        <w:rPr>
          <w:rFonts w:ascii="Arial" w:hAnsi="Arial" w:cs="Arial"/>
          <w:sz w:val="24"/>
          <w:szCs w:val="24"/>
        </w:rPr>
      </w:pPr>
    </w:p>
    <w:p w:rsidR="00B46C8C" w:rsidRPr="00C36C77" w:rsidRDefault="00A471BD">
      <w:pPr>
        <w:rPr>
          <w:rFonts w:ascii="Arial" w:hAnsi="Arial" w:cs="Arial"/>
          <w:b/>
          <w:sz w:val="24"/>
          <w:szCs w:val="24"/>
        </w:rPr>
      </w:pPr>
      <w:r w:rsidRPr="00C36C77">
        <w:rPr>
          <w:rFonts w:ascii="Arial" w:hAnsi="Arial" w:cs="Arial"/>
          <w:b/>
          <w:sz w:val="24"/>
          <w:szCs w:val="24"/>
        </w:rPr>
        <w:t xml:space="preserve">How can </w:t>
      </w:r>
      <w:r w:rsidR="003408EF">
        <w:rPr>
          <w:rFonts w:ascii="Arial" w:hAnsi="Arial" w:cs="Arial"/>
          <w:b/>
          <w:sz w:val="24"/>
          <w:szCs w:val="24"/>
        </w:rPr>
        <w:t>I give my</w:t>
      </w:r>
      <w:r w:rsidRPr="00C36C77">
        <w:rPr>
          <w:rFonts w:ascii="Arial" w:hAnsi="Arial" w:cs="Arial"/>
          <w:b/>
          <w:sz w:val="24"/>
          <w:szCs w:val="24"/>
        </w:rPr>
        <w:t xml:space="preserve"> input into the proposed changes?</w:t>
      </w:r>
    </w:p>
    <w:p w:rsidR="003750F4" w:rsidRPr="003750F4" w:rsidRDefault="003750F4" w:rsidP="003750F4">
      <w:pPr>
        <w:pStyle w:val="ListParagraph"/>
        <w:numPr>
          <w:ilvl w:val="0"/>
          <w:numId w:val="1"/>
        </w:numPr>
        <w:rPr>
          <w:rFonts w:ascii="Arial" w:hAnsi="Arial" w:cs="Arial"/>
          <w:sz w:val="24"/>
          <w:szCs w:val="24"/>
        </w:rPr>
      </w:pPr>
      <w:r w:rsidRPr="001E3F57">
        <w:rPr>
          <w:rFonts w:ascii="Arial" w:hAnsi="Arial" w:cs="Arial"/>
          <w:b/>
          <w:sz w:val="24"/>
          <w:szCs w:val="24"/>
        </w:rPr>
        <w:t>BY POST</w:t>
      </w:r>
      <w:r>
        <w:rPr>
          <w:rFonts w:ascii="Arial" w:hAnsi="Arial" w:cs="Arial"/>
          <w:sz w:val="24"/>
          <w:szCs w:val="24"/>
        </w:rPr>
        <w:t>: Y</w:t>
      </w:r>
      <w:r w:rsidR="00B47983">
        <w:rPr>
          <w:rFonts w:ascii="Arial" w:hAnsi="Arial" w:cs="Arial"/>
          <w:sz w:val="24"/>
          <w:szCs w:val="24"/>
        </w:rPr>
        <w:t>ou</w:t>
      </w:r>
      <w:r w:rsidR="008E5E23" w:rsidRPr="00C36C77">
        <w:rPr>
          <w:rFonts w:ascii="Arial" w:hAnsi="Arial" w:cs="Arial"/>
          <w:sz w:val="24"/>
          <w:szCs w:val="24"/>
        </w:rPr>
        <w:t xml:space="preserve"> can </w:t>
      </w:r>
      <w:r w:rsidR="00B46C8C" w:rsidRPr="00C36C77">
        <w:rPr>
          <w:rFonts w:ascii="Arial" w:hAnsi="Arial" w:cs="Arial"/>
          <w:sz w:val="24"/>
          <w:szCs w:val="24"/>
        </w:rPr>
        <w:t xml:space="preserve">send a letter </w:t>
      </w:r>
      <w:r w:rsidR="00B47983">
        <w:rPr>
          <w:rFonts w:ascii="Arial" w:hAnsi="Arial" w:cs="Arial"/>
          <w:sz w:val="24"/>
          <w:szCs w:val="24"/>
        </w:rPr>
        <w:t>marked ‘Merger’,</w:t>
      </w:r>
      <w:r w:rsidR="00B46C8C" w:rsidRPr="00B47983">
        <w:rPr>
          <w:rFonts w:ascii="Arial" w:hAnsi="Arial" w:cs="Arial"/>
          <w:sz w:val="24"/>
          <w:szCs w:val="24"/>
        </w:rPr>
        <w:t xml:space="preserve"> to the following address </w:t>
      </w:r>
      <w:r w:rsidR="008E5E23" w:rsidRPr="00B47983">
        <w:rPr>
          <w:rFonts w:ascii="Arial" w:hAnsi="Arial" w:cs="Arial"/>
          <w:sz w:val="24"/>
          <w:szCs w:val="24"/>
        </w:rPr>
        <w:t>prior to the 20</w:t>
      </w:r>
      <w:r w:rsidR="008E5E23" w:rsidRPr="00B47983">
        <w:rPr>
          <w:rFonts w:ascii="Arial" w:hAnsi="Arial" w:cs="Arial"/>
          <w:sz w:val="24"/>
          <w:szCs w:val="24"/>
          <w:vertAlign w:val="superscript"/>
        </w:rPr>
        <w:t>th</w:t>
      </w:r>
      <w:r>
        <w:rPr>
          <w:rFonts w:ascii="Arial" w:hAnsi="Arial" w:cs="Arial"/>
          <w:sz w:val="24"/>
          <w:szCs w:val="24"/>
        </w:rPr>
        <w:t xml:space="preserve"> of May 2018. :</w:t>
      </w:r>
    </w:p>
    <w:p w:rsidR="003750F4" w:rsidRPr="003750F4" w:rsidRDefault="003750F4" w:rsidP="003750F4">
      <w:pPr>
        <w:pStyle w:val="ListParagraph"/>
        <w:rPr>
          <w:rFonts w:ascii="Arial" w:hAnsi="Arial" w:cs="Arial"/>
          <w:sz w:val="24"/>
          <w:szCs w:val="24"/>
          <w:lang w:val="en"/>
        </w:rPr>
      </w:pPr>
      <w:r w:rsidRPr="003750F4">
        <w:rPr>
          <w:rFonts w:ascii="Arial" w:hAnsi="Arial" w:cs="Arial"/>
          <w:sz w:val="24"/>
          <w:szCs w:val="24"/>
          <w:lang w:val="en"/>
        </w:rPr>
        <w:t>Trinity Medical Centre</w:t>
      </w:r>
    </w:p>
    <w:p w:rsidR="003750F4" w:rsidRPr="003750F4" w:rsidRDefault="003750F4" w:rsidP="003750F4">
      <w:pPr>
        <w:pStyle w:val="ListParagraph"/>
        <w:rPr>
          <w:rFonts w:ascii="Arial" w:hAnsi="Arial" w:cs="Arial"/>
          <w:sz w:val="24"/>
          <w:szCs w:val="24"/>
          <w:lang w:val="en"/>
        </w:rPr>
      </w:pPr>
      <w:r w:rsidRPr="003750F4">
        <w:rPr>
          <w:rFonts w:ascii="Arial" w:hAnsi="Arial" w:cs="Arial"/>
          <w:sz w:val="24"/>
          <w:szCs w:val="24"/>
          <w:lang w:val="en"/>
        </w:rPr>
        <w:t>1 Goldstone Villas</w:t>
      </w:r>
    </w:p>
    <w:p w:rsidR="003750F4" w:rsidRPr="003750F4" w:rsidRDefault="003750F4" w:rsidP="003750F4">
      <w:pPr>
        <w:pStyle w:val="ListParagraph"/>
        <w:rPr>
          <w:rFonts w:ascii="Arial" w:hAnsi="Arial" w:cs="Arial"/>
          <w:sz w:val="24"/>
          <w:szCs w:val="24"/>
          <w:lang w:val="en"/>
        </w:rPr>
      </w:pPr>
      <w:r w:rsidRPr="003750F4">
        <w:rPr>
          <w:rFonts w:ascii="Arial" w:hAnsi="Arial" w:cs="Arial"/>
          <w:sz w:val="24"/>
          <w:szCs w:val="24"/>
          <w:lang w:val="en"/>
        </w:rPr>
        <w:t xml:space="preserve">Hove </w:t>
      </w:r>
    </w:p>
    <w:p w:rsidR="003750F4" w:rsidRPr="003750F4" w:rsidRDefault="003750F4" w:rsidP="003750F4">
      <w:pPr>
        <w:pStyle w:val="ListParagraph"/>
        <w:rPr>
          <w:rFonts w:ascii="Arial" w:hAnsi="Arial" w:cs="Arial"/>
          <w:sz w:val="24"/>
          <w:szCs w:val="24"/>
          <w:lang w:val="en"/>
        </w:rPr>
      </w:pPr>
      <w:r w:rsidRPr="003750F4">
        <w:rPr>
          <w:rFonts w:ascii="Arial" w:hAnsi="Arial" w:cs="Arial"/>
          <w:sz w:val="24"/>
          <w:szCs w:val="24"/>
          <w:lang w:val="en"/>
        </w:rPr>
        <w:t>BN3 3AT</w:t>
      </w:r>
    </w:p>
    <w:p w:rsidR="003750F4" w:rsidRPr="003750F4" w:rsidRDefault="003750F4" w:rsidP="003750F4">
      <w:pPr>
        <w:pStyle w:val="ListParagraph"/>
        <w:numPr>
          <w:ilvl w:val="0"/>
          <w:numId w:val="1"/>
        </w:numPr>
        <w:rPr>
          <w:rFonts w:ascii="Arial" w:hAnsi="Arial" w:cs="Arial"/>
          <w:sz w:val="24"/>
          <w:szCs w:val="24"/>
          <w:lang w:val="en"/>
        </w:rPr>
      </w:pPr>
      <w:r w:rsidRPr="001E3F57">
        <w:rPr>
          <w:rFonts w:ascii="Arial" w:hAnsi="Arial" w:cs="Arial"/>
          <w:b/>
          <w:sz w:val="24"/>
          <w:szCs w:val="24"/>
          <w:lang w:val="en"/>
        </w:rPr>
        <w:t>BY EMAIL</w:t>
      </w:r>
      <w:r>
        <w:rPr>
          <w:rFonts w:ascii="Arial" w:hAnsi="Arial" w:cs="Arial"/>
          <w:sz w:val="24"/>
          <w:szCs w:val="24"/>
          <w:lang w:val="en"/>
        </w:rPr>
        <w:t xml:space="preserve">: </w:t>
      </w:r>
      <w:r w:rsidRPr="003750F4">
        <w:rPr>
          <w:rFonts w:ascii="Arial" w:hAnsi="Arial" w:cs="Arial"/>
          <w:sz w:val="24"/>
          <w:szCs w:val="24"/>
          <w:lang w:val="en"/>
        </w:rPr>
        <w:t xml:space="preserve"> to </w:t>
      </w:r>
      <w:r w:rsidRPr="003750F4">
        <w:rPr>
          <w:rFonts w:ascii="Arial" w:hAnsi="Arial" w:cs="Arial"/>
          <w:sz w:val="24"/>
          <w:szCs w:val="24"/>
          <w:u w:val="single"/>
          <w:lang w:val="en"/>
        </w:rPr>
        <w:t>bhccg.thetrinitymedicalcentre@nhs.net</w:t>
      </w:r>
      <w:r w:rsidRPr="003750F4">
        <w:rPr>
          <w:rFonts w:ascii="Arial" w:hAnsi="Arial" w:cs="Arial"/>
          <w:sz w:val="24"/>
          <w:szCs w:val="24"/>
          <w:lang w:val="en"/>
        </w:rPr>
        <w:t xml:space="preserve">  with ‘Merger’</w:t>
      </w:r>
      <w:r>
        <w:rPr>
          <w:rFonts w:ascii="Arial" w:hAnsi="Arial" w:cs="Arial"/>
          <w:sz w:val="24"/>
          <w:szCs w:val="24"/>
          <w:lang w:val="en"/>
        </w:rPr>
        <w:t xml:space="preserve"> written in the subject heading</w:t>
      </w:r>
    </w:p>
    <w:p w:rsidR="001E3F57" w:rsidRPr="001E3F57" w:rsidRDefault="00C166FF" w:rsidP="00A51ADB">
      <w:pPr>
        <w:pStyle w:val="ListParagraph"/>
        <w:rPr>
          <w:rFonts w:ascii="Arial" w:hAnsi="Arial" w:cs="Arial"/>
          <w:sz w:val="24"/>
          <w:szCs w:val="24"/>
          <w:lang w:val="en"/>
        </w:rPr>
      </w:pPr>
      <w:r>
        <w:rPr>
          <w:rFonts w:ascii="Arial" w:hAnsi="Arial" w:cs="Arial"/>
          <w:sz w:val="24"/>
          <w:szCs w:val="24"/>
          <w:lang w:val="en"/>
        </w:rPr>
        <w:br/>
      </w:r>
    </w:p>
    <w:p w:rsidR="00C166FF" w:rsidRPr="001E3F57" w:rsidRDefault="00C166FF" w:rsidP="001E3F57">
      <w:pPr>
        <w:rPr>
          <w:rFonts w:ascii="Arial" w:hAnsi="Arial" w:cs="Arial"/>
          <w:sz w:val="24"/>
          <w:szCs w:val="24"/>
          <w:lang w:val="en"/>
        </w:rPr>
      </w:pPr>
      <w:r w:rsidRPr="001E3F57">
        <w:rPr>
          <w:rFonts w:ascii="Arial" w:hAnsi="Arial" w:cs="Arial"/>
          <w:sz w:val="24"/>
          <w:szCs w:val="24"/>
        </w:rPr>
        <w:t>Please note that we will not be able to provide individual responses to all queries. Your input will be taken and summarised and used as the basis for our future decision making.</w:t>
      </w:r>
    </w:p>
    <w:p w:rsidR="00B47983" w:rsidRPr="00B47983" w:rsidRDefault="00B47983" w:rsidP="00C166FF">
      <w:pPr>
        <w:rPr>
          <w:rFonts w:ascii="Arial" w:hAnsi="Arial" w:cs="Arial"/>
          <w:i/>
          <w:sz w:val="24"/>
          <w:szCs w:val="24"/>
        </w:rPr>
      </w:pPr>
      <w:r w:rsidRPr="00B47983">
        <w:rPr>
          <w:rFonts w:ascii="Arial" w:hAnsi="Arial" w:cs="Arial"/>
          <w:i/>
          <w:sz w:val="24"/>
          <w:szCs w:val="24"/>
        </w:rPr>
        <w:t xml:space="preserve">Please do not include personal medical information/clinical requests in any correspondence on the proposed merger, as the information will be shared with the Brighton and Hove Clinical Commissioning Group, who will make the final decision on the merger </w:t>
      </w:r>
    </w:p>
    <w:p w:rsidR="003750F4" w:rsidRDefault="003750F4">
      <w:pPr>
        <w:rPr>
          <w:rFonts w:ascii="Arial" w:hAnsi="Arial" w:cs="Arial"/>
          <w:b/>
          <w:sz w:val="24"/>
          <w:szCs w:val="24"/>
        </w:rPr>
      </w:pPr>
    </w:p>
    <w:p w:rsidR="001E627B" w:rsidRPr="00C36C77" w:rsidRDefault="001E627B" w:rsidP="001E627B">
      <w:pPr>
        <w:pStyle w:val="ListParagraph"/>
        <w:rPr>
          <w:rFonts w:ascii="Arial" w:hAnsi="Arial" w:cs="Arial"/>
          <w:sz w:val="24"/>
          <w:szCs w:val="24"/>
        </w:rPr>
      </w:pPr>
    </w:p>
    <w:p w:rsidR="004833E7" w:rsidRPr="00C36C77" w:rsidRDefault="004833E7">
      <w:pPr>
        <w:rPr>
          <w:rFonts w:ascii="Arial" w:hAnsi="Arial" w:cs="Arial"/>
          <w:sz w:val="24"/>
          <w:szCs w:val="24"/>
        </w:rPr>
      </w:pPr>
    </w:p>
    <w:sectPr w:rsidR="004833E7" w:rsidRPr="00C36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840"/>
    <w:multiLevelType w:val="hybridMultilevel"/>
    <w:tmpl w:val="4A4A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93BE1"/>
    <w:multiLevelType w:val="hybridMultilevel"/>
    <w:tmpl w:val="CD6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B0198"/>
    <w:multiLevelType w:val="hybridMultilevel"/>
    <w:tmpl w:val="CE4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E7"/>
    <w:rsid w:val="000B06BA"/>
    <w:rsid w:val="000E1560"/>
    <w:rsid w:val="00107CE9"/>
    <w:rsid w:val="001135BF"/>
    <w:rsid w:val="00172817"/>
    <w:rsid w:val="001D4E80"/>
    <w:rsid w:val="001E3F57"/>
    <w:rsid w:val="001E627B"/>
    <w:rsid w:val="002023CD"/>
    <w:rsid w:val="002515C6"/>
    <w:rsid w:val="00292AA1"/>
    <w:rsid w:val="002C4678"/>
    <w:rsid w:val="003016DB"/>
    <w:rsid w:val="003408EF"/>
    <w:rsid w:val="00363A98"/>
    <w:rsid w:val="00363F8C"/>
    <w:rsid w:val="00373D77"/>
    <w:rsid w:val="003750F4"/>
    <w:rsid w:val="00383F41"/>
    <w:rsid w:val="00403C95"/>
    <w:rsid w:val="00426378"/>
    <w:rsid w:val="004833E7"/>
    <w:rsid w:val="004B7FAD"/>
    <w:rsid w:val="004C0A44"/>
    <w:rsid w:val="004C410D"/>
    <w:rsid w:val="004C56B3"/>
    <w:rsid w:val="004D3274"/>
    <w:rsid w:val="005013C4"/>
    <w:rsid w:val="00525E12"/>
    <w:rsid w:val="00550318"/>
    <w:rsid w:val="00695EEE"/>
    <w:rsid w:val="00725D59"/>
    <w:rsid w:val="007778CE"/>
    <w:rsid w:val="007A6E07"/>
    <w:rsid w:val="007D6E71"/>
    <w:rsid w:val="0081425D"/>
    <w:rsid w:val="00834400"/>
    <w:rsid w:val="008627BD"/>
    <w:rsid w:val="008A5B75"/>
    <w:rsid w:val="008E5E23"/>
    <w:rsid w:val="0092095C"/>
    <w:rsid w:val="0095317F"/>
    <w:rsid w:val="00957FCA"/>
    <w:rsid w:val="00996C3B"/>
    <w:rsid w:val="009B2F5E"/>
    <w:rsid w:val="00A25B12"/>
    <w:rsid w:val="00A35E89"/>
    <w:rsid w:val="00A45C44"/>
    <w:rsid w:val="00A471BD"/>
    <w:rsid w:val="00A51ADB"/>
    <w:rsid w:val="00A53E34"/>
    <w:rsid w:val="00A83D23"/>
    <w:rsid w:val="00AB3E63"/>
    <w:rsid w:val="00AC7CD3"/>
    <w:rsid w:val="00AD786F"/>
    <w:rsid w:val="00B05D91"/>
    <w:rsid w:val="00B3272A"/>
    <w:rsid w:val="00B46C8C"/>
    <w:rsid w:val="00B47983"/>
    <w:rsid w:val="00B674B7"/>
    <w:rsid w:val="00BD026B"/>
    <w:rsid w:val="00C166FF"/>
    <w:rsid w:val="00C36C77"/>
    <w:rsid w:val="00CB2703"/>
    <w:rsid w:val="00CE4AB3"/>
    <w:rsid w:val="00CF4A38"/>
    <w:rsid w:val="00D344E0"/>
    <w:rsid w:val="00D747C9"/>
    <w:rsid w:val="00DC126C"/>
    <w:rsid w:val="00E73772"/>
    <w:rsid w:val="00F553A0"/>
    <w:rsid w:val="00F75A26"/>
    <w:rsid w:val="00F770C0"/>
    <w:rsid w:val="00F91D41"/>
    <w:rsid w:val="00FB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A1"/>
    <w:pPr>
      <w:ind w:left="720"/>
      <w:contextualSpacing/>
    </w:pPr>
  </w:style>
  <w:style w:type="character" w:styleId="CommentReference">
    <w:name w:val="annotation reference"/>
    <w:basedOn w:val="DefaultParagraphFont"/>
    <w:uiPriority w:val="99"/>
    <w:semiHidden/>
    <w:unhideWhenUsed/>
    <w:rsid w:val="00B46C8C"/>
    <w:rPr>
      <w:sz w:val="16"/>
      <w:szCs w:val="16"/>
    </w:rPr>
  </w:style>
  <w:style w:type="paragraph" w:styleId="CommentText">
    <w:name w:val="annotation text"/>
    <w:basedOn w:val="Normal"/>
    <w:link w:val="CommentTextChar"/>
    <w:uiPriority w:val="99"/>
    <w:semiHidden/>
    <w:unhideWhenUsed/>
    <w:rsid w:val="00B46C8C"/>
    <w:pPr>
      <w:spacing w:line="240" w:lineRule="auto"/>
    </w:pPr>
    <w:rPr>
      <w:sz w:val="20"/>
      <w:szCs w:val="20"/>
    </w:rPr>
  </w:style>
  <w:style w:type="character" w:customStyle="1" w:styleId="CommentTextChar">
    <w:name w:val="Comment Text Char"/>
    <w:basedOn w:val="DefaultParagraphFont"/>
    <w:link w:val="CommentText"/>
    <w:uiPriority w:val="99"/>
    <w:semiHidden/>
    <w:rsid w:val="00B46C8C"/>
    <w:rPr>
      <w:sz w:val="20"/>
      <w:szCs w:val="20"/>
    </w:rPr>
  </w:style>
  <w:style w:type="paragraph" w:styleId="CommentSubject">
    <w:name w:val="annotation subject"/>
    <w:basedOn w:val="CommentText"/>
    <w:next w:val="CommentText"/>
    <w:link w:val="CommentSubjectChar"/>
    <w:uiPriority w:val="99"/>
    <w:semiHidden/>
    <w:unhideWhenUsed/>
    <w:rsid w:val="00B46C8C"/>
    <w:rPr>
      <w:b/>
      <w:bCs/>
    </w:rPr>
  </w:style>
  <w:style w:type="character" w:customStyle="1" w:styleId="CommentSubjectChar">
    <w:name w:val="Comment Subject Char"/>
    <w:basedOn w:val="CommentTextChar"/>
    <w:link w:val="CommentSubject"/>
    <w:uiPriority w:val="99"/>
    <w:semiHidden/>
    <w:rsid w:val="00B46C8C"/>
    <w:rPr>
      <w:b/>
      <w:bCs/>
      <w:sz w:val="20"/>
      <w:szCs w:val="20"/>
    </w:rPr>
  </w:style>
  <w:style w:type="paragraph" w:styleId="BalloonText">
    <w:name w:val="Balloon Text"/>
    <w:basedOn w:val="Normal"/>
    <w:link w:val="BalloonTextChar"/>
    <w:uiPriority w:val="99"/>
    <w:semiHidden/>
    <w:unhideWhenUsed/>
    <w:rsid w:val="00B4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8C"/>
    <w:rPr>
      <w:rFonts w:ascii="Tahoma" w:hAnsi="Tahoma" w:cs="Tahoma"/>
      <w:sz w:val="16"/>
      <w:szCs w:val="16"/>
    </w:rPr>
  </w:style>
  <w:style w:type="table" w:styleId="TableGrid">
    <w:name w:val="Table Grid"/>
    <w:basedOn w:val="TableNormal"/>
    <w:uiPriority w:val="59"/>
    <w:rsid w:val="00D344E0"/>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A1"/>
    <w:pPr>
      <w:ind w:left="720"/>
      <w:contextualSpacing/>
    </w:pPr>
  </w:style>
  <w:style w:type="character" w:styleId="CommentReference">
    <w:name w:val="annotation reference"/>
    <w:basedOn w:val="DefaultParagraphFont"/>
    <w:uiPriority w:val="99"/>
    <w:semiHidden/>
    <w:unhideWhenUsed/>
    <w:rsid w:val="00B46C8C"/>
    <w:rPr>
      <w:sz w:val="16"/>
      <w:szCs w:val="16"/>
    </w:rPr>
  </w:style>
  <w:style w:type="paragraph" w:styleId="CommentText">
    <w:name w:val="annotation text"/>
    <w:basedOn w:val="Normal"/>
    <w:link w:val="CommentTextChar"/>
    <w:uiPriority w:val="99"/>
    <w:semiHidden/>
    <w:unhideWhenUsed/>
    <w:rsid w:val="00B46C8C"/>
    <w:pPr>
      <w:spacing w:line="240" w:lineRule="auto"/>
    </w:pPr>
    <w:rPr>
      <w:sz w:val="20"/>
      <w:szCs w:val="20"/>
    </w:rPr>
  </w:style>
  <w:style w:type="character" w:customStyle="1" w:styleId="CommentTextChar">
    <w:name w:val="Comment Text Char"/>
    <w:basedOn w:val="DefaultParagraphFont"/>
    <w:link w:val="CommentText"/>
    <w:uiPriority w:val="99"/>
    <w:semiHidden/>
    <w:rsid w:val="00B46C8C"/>
    <w:rPr>
      <w:sz w:val="20"/>
      <w:szCs w:val="20"/>
    </w:rPr>
  </w:style>
  <w:style w:type="paragraph" w:styleId="CommentSubject">
    <w:name w:val="annotation subject"/>
    <w:basedOn w:val="CommentText"/>
    <w:next w:val="CommentText"/>
    <w:link w:val="CommentSubjectChar"/>
    <w:uiPriority w:val="99"/>
    <w:semiHidden/>
    <w:unhideWhenUsed/>
    <w:rsid w:val="00B46C8C"/>
    <w:rPr>
      <w:b/>
      <w:bCs/>
    </w:rPr>
  </w:style>
  <w:style w:type="character" w:customStyle="1" w:styleId="CommentSubjectChar">
    <w:name w:val="Comment Subject Char"/>
    <w:basedOn w:val="CommentTextChar"/>
    <w:link w:val="CommentSubject"/>
    <w:uiPriority w:val="99"/>
    <w:semiHidden/>
    <w:rsid w:val="00B46C8C"/>
    <w:rPr>
      <w:b/>
      <w:bCs/>
      <w:sz w:val="20"/>
      <w:szCs w:val="20"/>
    </w:rPr>
  </w:style>
  <w:style w:type="paragraph" w:styleId="BalloonText">
    <w:name w:val="Balloon Text"/>
    <w:basedOn w:val="Normal"/>
    <w:link w:val="BalloonTextChar"/>
    <w:uiPriority w:val="99"/>
    <w:semiHidden/>
    <w:unhideWhenUsed/>
    <w:rsid w:val="00B4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8C"/>
    <w:rPr>
      <w:rFonts w:ascii="Tahoma" w:hAnsi="Tahoma" w:cs="Tahoma"/>
      <w:sz w:val="16"/>
      <w:szCs w:val="16"/>
    </w:rPr>
  </w:style>
  <w:style w:type="table" w:styleId="TableGrid">
    <w:name w:val="Table Grid"/>
    <w:basedOn w:val="TableNormal"/>
    <w:uiPriority w:val="59"/>
    <w:rsid w:val="00D344E0"/>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1897">
      <w:bodyDiv w:val="1"/>
      <w:marLeft w:val="0"/>
      <w:marRight w:val="0"/>
      <w:marTop w:val="0"/>
      <w:marBottom w:val="0"/>
      <w:divBdr>
        <w:top w:val="none" w:sz="0" w:space="0" w:color="auto"/>
        <w:left w:val="none" w:sz="0" w:space="0" w:color="auto"/>
        <w:bottom w:val="none" w:sz="0" w:space="0" w:color="auto"/>
        <w:right w:val="none" w:sz="0" w:space="0" w:color="auto"/>
      </w:divBdr>
    </w:div>
    <w:div w:id="9420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initymedicalcentrehov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A735-3F52-4C6F-811B-ED387C71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Kristina (B&amp;H CCG)</dc:creator>
  <cp:lastModifiedBy>VandertopJ</cp:lastModifiedBy>
  <cp:revision>2</cp:revision>
  <cp:lastPrinted>2018-03-27T13:42:00Z</cp:lastPrinted>
  <dcterms:created xsi:type="dcterms:W3CDTF">2018-04-25T09:21:00Z</dcterms:created>
  <dcterms:modified xsi:type="dcterms:W3CDTF">2018-04-25T09:21:00Z</dcterms:modified>
</cp:coreProperties>
</file>